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2D6" w:rsidRDefault="002C52D6" w:rsidP="0080370C">
      <w:pPr>
        <w:pStyle w:val="Heading1"/>
        <w:spacing w:after="120"/>
        <w:rPr>
          <w:rFonts w:eastAsia="Times New Roman"/>
        </w:rPr>
      </w:pPr>
      <w:bookmarkStart w:id="0" w:name="_GoBack"/>
      <w:bookmarkEnd w:id="0"/>
      <w:r>
        <w:rPr>
          <w:rFonts w:eastAsia="Times New Roman"/>
        </w:rPr>
        <w:t>End of Semester Checklist</w:t>
      </w:r>
    </w:p>
    <w:p w:rsidR="00301EEF" w:rsidRPr="0087392B" w:rsidRDefault="00484307" w:rsidP="00007D74">
      <w:pPr>
        <w:pStyle w:val="ListParagraph"/>
        <w:numPr>
          <w:ilvl w:val="0"/>
          <w:numId w:val="1"/>
        </w:numPr>
      </w:pPr>
      <w:hyperlink w:anchor="_Check_your_course" w:history="1">
        <w:r w:rsidR="00301EEF" w:rsidRPr="0087392B">
          <w:rPr>
            <w:rStyle w:val="Hyperlink"/>
          </w:rPr>
          <w:t>Check your course end dates</w:t>
        </w:r>
      </w:hyperlink>
    </w:p>
    <w:p w:rsidR="00301EEF" w:rsidRPr="0087392B" w:rsidRDefault="00484307" w:rsidP="00007D74">
      <w:pPr>
        <w:pStyle w:val="ListParagraph"/>
        <w:numPr>
          <w:ilvl w:val="0"/>
          <w:numId w:val="1"/>
        </w:numPr>
      </w:pPr>
      <w:hyperlink w:anchor="_Enter_zeros_in" w:history="1">
        <w:r w:rsidR="00D24C39" w:rsidRPr="0087392B">
          <w:rPr>
            <w:rStyle w:val="Hyperlink"/>
          </w:rPr>
          <w:t>Enter z</w:t>
        </w:r>
        <w:r w:rsidR="0072153A" w:rsidRPr="0087392B">
          <w:rPr>
            <w:rStyle w:val="Hyperlink"/>
          </w:rPr>
          <w:t xml:space="preserve">eros in </w:t>
        </w:r>
        <w:r w:rsidR="003C1B07" w:rsidRPr="0087392B">
          <w:rPr>
            <w:rStyle w:val="Hyperlink"/>
          </w:rPr>
          <w:t>g</w:t>
        </w:r>
        <w:r w:rsidR="0072153A" w:rsidRPr="0087392B">
          <w:rPr>
            <w:rStyle w:val="Hyperlink"/>
          </w:rPr>
          <w:t>radebook for missing assignments</w:t>
        </w:r>
      </w:hyperlink>
    </w:p>
    <w:p w:rsidR="00007D74" w:rsidRPr="0087392B" w:rsidRDefault="00484307" w:rsidP="00007D74">
      <w:pPr>
        <w:pStyle w:val="ListParagraph"/>
        <w:numPr>
          <w:ilvl w:val="0"/>
          <w:numId w:val="1"/>
        </w:numPr>
      </w:pPr>
      <w:hyperlink w:anchor="_Save_and_Print" w:history="1">
        <w:r w:rsidR="00D24C39" w:rsidRPr="0087392B">
          <w:rPr>
            <w:rStyle w:val="Hyperlink"/>
          </w:rPr>
          <w:t>Save and print</w:t>
        </w:r>
        <w:r w:rsidR="003C1B07" w:rsidRPr="0087392B">
          <w:rPr>
            <w:rStyle w:val="Hyperlink"/>
          </w:rPr>
          <w:t xml:space="preserve"> gradebook</w:t>
        </w:r>
      </w:hyperlink>
    </w:p>
    <w:p w:rsidR="003C1B07" w:rsidRPr="0087392B" w:rsidRDefault="00484307" w:rsidP="00007D74">
      <w:pPr>
        <w:pStyle w:val="ListParagraph"/>
        <w:numPr>
          <w:ilvl w:val="0"/>
          <w:numId w:val="1"/>
        </w:numPr>
      </w:pPr>
      <w:hyperlink w:anchor="_Save_and_Print_1" w:history="1">
        <w:r w:rsidR="00D24C39" w:rsidRPr="0087392B">
          <w:rPr>
            <w:rStyle w:val="Hyperlink"/>
          </w:rPr>
          <w:t>Save and print</w:t>
        </w:r>
        <w:r w:rsidR="003C1B07" w:rsidRPr="0087392B">
          <w:rPr>
            <w:rStyle w:val="Hyperlink"/>
          </w:rPr>
          <w:t xml:space="preserve"> attendance</w:t>
        </w:r>
        <w:r w:rsidR="00D24C39" w:rsidRPr="0087392B">
          <w:rPr>
            <w:rStyle w:val="Hyperlink"/>
          </w:rPr>
          <w:t xml:space="preserve"> record</w:t>
        </w:r>
      </w:hyperlink>
    </w:p>
    <w:p w:rsidR="003C1B07" w:rsidRPr="0087392B" w:rsidRDefault="00484307" w:rsidP="00007D74">
      <w:pPr>
        <w:pStyle w:val="ListParagraph"/>
        <w:numPr>
          <w:ilvl w:val="0"/>
          <w:numId w:val="1"/>
        </w:numPr>
      </w:pPr>
      <w:hyperlink w:anchor="_Manage_Course_for" w:history="1">
        <w:r w:rsidR="009D57CF" w:rsidRPr="0087392B">
          <w:rPr>
            <w:rStyle w:val="Hyperlink"/>
          </w:rPr>
          <w:t>Manage course for S</w:t>
        </w:r>
        <w:r w:rsidR="003C1B07" w:rsidRPr="0087392B">
          <w:rPr>
            <w:rStyle w:val="Hyperlink"/>
          </w:rPr>
          <w:t>tudent Incomplete</w:t>
        </w:r>
      </w:hyperlink>
    </w:p>
    <w:p w:rsidR="003C1B07" w:rsidRPr="0087392B" w:rsidRDefault="00484307" w:rsidP="00007D74">
      <w:pPr>
        <w:pStyle w:val="ListParagraph"/>
        <w:numPr>
          <w:ilvl w:val="0"/>
          <w:numId w:val="1"/>
        </w:numPr>
      </w:pPr>
      <w:hyperlink w:anchor="_Enter_Final_Grades" w:history="1">
        <w:r w:rsidR="00D24C39" w:rsidRPr="0087392B">
          <w:rPr>
            <w:rStyle w:val="Hyperlink"/>
          </w:rPr>
          <w:t>Enter f</w:t>
        </w:r>
        <w:r w:rsidR="003C1B07" w:rsidRPr="0087392B">
          <w:rPr>
            <w:rStyle w:val="Hyperlink"/>
          </w:rPr>
          <w:t>inal grades</w:t>
        </w:r>
      </w:hyperlink>
    </w:p>
    <w:p w:rsidR="003C1B07" w:rsidRPr="0087392B" w:rsidRDefault="00484307" w:rsidP="00B15F52">
      <w:pPr>
        <w:pStyle w:val="ListParagraph"/>
        <w:numPr>
          <w:ilvl w:val="0"/>
          <w:numId w:val="1"/>
        </w:numPr>
      </w:pPr>
      <w:hyperlink w:anchor="_Import_your_Canvas" w:history="1">
        <w:r w:rsidR="003C1B07" w:rsidRPr="0087392B">
          <w:rPr>
            <w:rStyle w:val="Hyperlink"/>
          </w:rPr>
          <w:t>Import your Canvas course into next semester’s course site</w:t>
        </w:r>
      </w:hyperlink>
    </w:p>
    <w:p w:rsidR="002C52D6" w:rsidRPr="002C52D6" w:rsidRDefault="002C52D6" w:rsidP="0080370C">
      <w:pPr>
        <w:pStyle w:val="Heading2"/>
        <w:pBdr>
          <w:top w:val="single" w:sz="4" w:space="1" w:color="auto"/>
        </w:pBdr>
        <w:rPr>
          <w:rFonts w:eastAsia="Times New Roman"/>
        </w:rPr>
      </w:pPr>
      <w:bookmarkStart w:id="1" w:name="_Check_your_course"/>
      <w:bookmarkEnd w:id="1"/>
      <w:r w:rsidRPr="002C52D6">
        <w:rPr>
          <w:rFonts w:eastAsia="Times New Roman"/>
        </w:rPr>
        <w:t>C</w:t>
      </w:r>
      <w:r w:rsidR="00301EEF">
        <w:rPr>
          <w:rFonts w:eastAsia="Times New Roman"/>
        </w:rPr>
        <w:t>heck your c</w:t>
      </w:r>
      <w:r w:rsidRPr="002C52D6">
        <w:rPr>
          <w:rFonts w:eastAsia="Times New Roman"/>
        </w:rPr>
        <w:t xml:space="preserve">ourse </w:t>
      </w:r>
      <w:r w:rsidR="00301EEF">
        <w:rPr>
          <w:rFonts w:eastAsia="Times New Roman"/>
        </w:rPr>
        <w:t>e</w:t>
      </w:r>
      <w:r w:rsidRPr="002C52D6">
        <w:rPr>
          <w:rFonts w:eastAsia="Times New Roman"/>
        </w:rPr>
        <w:t xml:space="preserve">nd </w:t>
      </w:r>
      <w:r w:rsidR="00301EEF">
        <w:rPr>
          <w:rFonts w:eastAsia="Times New Roman"/>
        </w:rPr>
        <w:t>d</w:t>
      </w:r>
      <w:r w:rsidRPr="002C52D6">
        <w:rPr>
          <w:rFonts w:eastAsia="Times New Roman"/>
        </w:rPr>
        <w:t>ate</w:t>
      </w:r>
      <w:r w:rsidR="00301EEF">
        <w:rPr>
          <w:rFonts w:eastAsia="Times New Roman"/>
        </w:rPr>
        <w:t>s</w:t>
      </w:r>
    </w:p>
    <w:p w:rsidR="002C52D6" w:rsidRPr="002C52D6" w:rsidRDefault="002C52D6" w:rsidP="0080370C">
      <w:pPr>
        <w:shd w:val="clear" w:color="auto" w:fill="FFFFFF"/>
        <w:spacing w:line="240" w:lineRule="auto"/>
        <w:rPr>
          <w:rFonts w:eastAsia="Times New Roman" w:cstheme="minorHAnsi"/>
          <w:szCs w:val="24"/>
        </w:rPr>
      </w:pPr>
      <w:r w:rsidRPr="0080370C">
        <w:t>When your course is created</w:t>
      </w:r>
      <w:r w:rsidRPr="002C52D6">
        <w:rPr>
          <w:rFonts w:eastAsia="Times New Roman" w:cstheme="minorHAnsi"/>
          <w:szCs w:val="24"/>
        </w:rPr>
        <w:t xml:space="preserve">, the 16-week term date is automatically set to end 2 weeks after final exams for that semester. If you do not want students to have access for this long, you can go into </w:t>
      </w:r>
      <w:r w:rsidRPr="002C52D6">
        <w:rPr>
          <w:rFonts w:eastAsia="Times New Roman" w:cstheme="minorHAnsi"/>
          <w:b/>
          <w:szCs w:val="24"/>
        </w:rPr>
        <w:t>Settings</w:t>
      </w:r>
      <w:r w:rsidRPr="002C52D6">
        <w:rPr>
          <w:rFonts w:eastAsia="Times New Roman" w:cstheme="minorHAnsi"/>
          <w:szCs w:val="24"/>
        </w:rPr>
        <w:t xml:space="preserve"> and change the end date as needed. Once the course has concluded, the course card is removed from the student's Dashboard and they no longer have access.</w:t>
      </w:r>
    </w:p>
    <w:p w:rsidR="00E318B4" w:rsidRDefault="00E318B4" w:rsidP="00E318B4">
      <w:pPr>
        <w:shd w:val="clear" w:color="auto" w:fill="FFFFFF"/>
        <w:spacing w:before="180" w:after="0" w:line="240" w:lineRule="auto"/>
        <w:rPr>
          <w:rFonts w:eastAsia="Times New Roman" w:cstheme="minorHAnsi"/>
          <w:b/>
          <w:bCs/>
          <w:color w:val="FF0000"/>
          <w:szCs w:val="24"/>
        </w:rPr>
      </w:pPr>
      <w:r>
        <w:rPr>
          <w:rFonts w:eastAsia="Times New Roman" w:cstheme="minorHAnsi"/>
          <w:b/>
          <w:bCs/>
          <w:color w:val="FF0000"/>
          <w:szCs w:val="24"/>
        </w:rPr>
        <w:t>Important!</w:t>
      </w:r>
    </w:p>
    <w:p w:rsidR="002C52D6" w:rsidRPr="00E318B4" w:rsidRDefault="002C52D6" w:rsidP="00BF0A18">
      <w:pPr>
        <w:pStyle w:val="ListParagraph"/>
        <w:numPr>
          <w:ilvl w:val="0"/>
          <w:numId w:val="2"/>
        </w:numPr>
        <w:shd w:val="clear" w:color="auto" w:fill="FFFFFF"/>
        <w:spacing w:line="240" w:lineRule="auto"/>
        <w:ind w:left="450" w:hanging="270"/>
        <w:contextualSpacing w:val="0"/>
        <w:rPr>
          <w:rFonts w:eastAsia="Times New Roman" w:cstheme="minorHAnsi"/>
          <w:iCs/>
          <w:szCs w:val="24"/>
        </w:rPr>
      </w:pPr>
      <w:r w:rsidRPr="00E318B4">
        <w:rPr>
          <w:rFonts w:eastAsia="Times New Roman" w:cstheme="minorHAnsi"/>
          <w:iCs/>
          <w:szCs w:val="24"/>
        </w:rPr>
        <w:t>If you are teaching a course that has a different schedule from the standard 16-week, please check your course start and end dates! This information is imported directly from the Student Information System and will typically set an end date and time for 7:00 pm on the last day of class. If your s</w:t>
      </w:r>
      <w:r w:rsidR="009F4683">
        <w:rPr>
          <w:rFonts w:eastAsia="Times New Roman" w:cstheme="minorHAnsi"/>
          <w:iCs/>
          <w:szCs w:val="24"/>
        </w:rPr>
        <w:t>tudents are in the middle of an</w:t>
      </w:r>
      <w:r w:rsidRPr="00E318B4">
        <w:rPr>
          <w:rFonts w:eastAsia="Times New Roman" w:cstheme="minorHAnsi"/>
          <w:iCs/>
          <w:szCs w:val="24"/>
        </w:rPr>
        <w:t xml:space="preserve"> online final or need access to the course to turn in a final paper that's due at 11:59 pm, this is a problem!</w:t>
      </w:r>
    </w:p>
    <w:p w:rsidR="00E318B4" w:rsidRPr="004D3616" w:rsidRDefault="004D3616" w:rsidP="004D3616">
      <w:pPr>
        <w:pStyle w:val="ListParagraph"/>
        <w:numPr>
          <w:ilvl w:val="0"/>
          <w:numId w:val="2"/>
        </w:numPr>
        <w:shd w:val="clear" w:color="auto" w:fill="FFFFFF"/>
        <w:spacing w:line="240" w:lineRule="auto"/>
        <w:ind w:left="461" w:hanging="274"/>
        <w:contextualSpacing w:val="0"/>
        <w:rPr>
          <w:rFonts w:eastAsia="Times New Roman" w:cstheme="minorHAnsi"/>
          <w:szCs w:val="24"/>
        </w:rPr>
      </w:pPr>
      <w:r w:rsidRPr="004D3616">
        <w:rPr>
          <w:b/>
          <w:color w:val="FF0000"/>
        </w:rPr>
        <w:t>Update</w:t>
      </w:r>
      <w:r>
        <w:t xml:space="preserve">: there used to be a checkbox stating, </w:t>
      </w:r>
      <w:r w:rsidRPr="00E318B4">
        <w:t>“</w:t>
      </w:r>
      <w:r w:rsidRPr="00E318B4">
        <w:rPr>
          <w:rFonts w:ascii="Helvetica" w:hAnsi="Helvetica" w:cs="Helvetica"/>
          <w:color w:val="222222"/>
          <w:sz w:val="21"/>
          <w:szCs w:val="21"/>
          <w:shd w:val="clear" w:color="auto" w:fill="FFFFFF"/>
        </w:rPr>
        <w:t>Users can only participate in the course between these dates</w:t>
      </w:r>
      <w:r w:rsidRPr="00E318B4">
        <w:t>”</w:t>
      </w:r>
      <w:r>
        <w:t>. This checkbox has been removed. Instead, there is now a drop-down menu where you choose “term” to follow the term dates set at the admin level or “course” to enter your own dates. That will automatically override term dates and there is no longer a need for the checkbox.</w:t>
      </w:r>
    </w:p>
    <w:p w:rsidR="004D3616" w:rsidRPr="00E318B4" w:rsidRDefault="004D3616" w:rsidP="00BF0A18">
      <w:pPr>
        <w:pStyle w:val="ListParagraph"/>
        <w:numPr>
          <w:ilvl w:val="0"/>
          <w:numId w:val="2"/>
        </w:numPr>
        <w:shd w:val="clear" w:color="auto" w:fill="FFFFFF"/>
        <w:spacing w:before="180" w:after="180" w:line="240" w:lineRule="auto"/>
        <w:ind w:left="450" w:hanging="270"/>
        <w:rPr>
          <w:rFonts w:eastAsia="Times New Roman" w:cstheme="minorHAnsi"/>
          <w:szCs w:val="24"/>
        </w:rPr>
      </w:pPr>
      <w:r>
        <w:t>Additionally, if using “Course” dates, please ensure that an “end date” is entered or your course will stay open indefinitely.</w:t>
      </w:r>
    </w:p>
    <w:p w:rsidR="002C52D6" w:rsidRDefault="002C52D6" w:rsidP="002C52D6">
      <w:pPr>
        <w:shd w:val="clear" w:color="auto" w:fill="FFFFFF"/>
        <w:spacing w:after="0" w:line="240" w:lineRule="auto"/>
        <w:rPr>
          <w:rFonts w:eastAsia="Times New Roman" w:cstheme="minorHAnsi"/>
          <w:color w:val="0000FF"/>
          <w:szCs w:val="24"/>
          <w:u w:val="single"/>
        </w:rPr>
      </w:pPr>
      <w:r w:rsidRPr="002C52D6">
        <w:rPr>
          <w:rFonts w:eastAsia="Times New Roman" w:cstheme="minorHAnsi"/>
          <w:szCs w:val="24"/>
        </w:rPr>
        <w:t>For information on how to do this, see the following guide</w:t>
      </w:r>
      <w:r w:rsidR="00871745">
        <w:rPr>
          <w:rFonts w:eastAsia="Times New Roman" w:cstheme="minorHAnsi"/>
          <w:szCs w:val="24"/>
        </w:rPr>
        <w:t>:</w:t>
      </w:r>
      <w:r w:rsidRPr="002C52D6">
        <w:rPr>
          <w:rFonts w:eastAsia="Times New Roman" w:cstheme="minorHAnsi"/>
          <w:szCs w:val="24"/>
        </w:rPr>
        <w:t> </w:t>
      </w:r>
      <w:hyperlink r:id="rId7" w:history="1">
        <w:r w:rsidRPr="00E318B4">
          <w:rPr>
            <w:rStyle w:val="Hyperlink"/>
            <w:rFonts w:eastAsia="Times New Roman" w:cstheme="minorHAnsi"/>
            <w:szCs w:val="24"/>
          </w:rPr>
          <w:t>How do I change the start and end dates for a course?</w:t>
        </w:r>
      </w:hyperlink>
    </w:p>
    <w:p w:rsidR="002C52D6" w:rsidRPr="002C52D6" w:rsidRDefault="009D57CF" w:rsidP="00301EEF">
      <w:pPr>
        <w:pStyle w:val="Heading2"/>
        <w:rPr>
          <w:rFonts w:eastAsia="Times New Roman"/>
        </w:rPr>
      </w:pPr>
      <w:bookmarkStart w:id="2" w:name="_Enter_zeros_in"/>
      <w:bookmarkEnd w:id="2"/>
      <w:r>
        <w:rPr>
          <w:rFonts w:eastAsia="Times New Roman"/>
        </w:rPr>
        <w:t>Enter z</w:t>
      </w:r>
      <w:r w:rsidR="002C52D6" w:rsidRPr="002C52D6">
        <w:rPr>
          <w:rFonts w:eastAsia="Times New Roman"/>
        </w:rPr>
        <w:t>eros in Gradebook for Missing Assignments</w:t>
      </w:r>
    </w:p>
    <w:p w:rsidR="002C52D6" w:rsidRPr="00301EEF" w:rsidRDefault="002C52D6" w:rsidP="0080370C">
      <w:pPr>
        <w:shd w:val="clear" w:color="auto" w:fill="FFFFFF"/>
        <w:spacing w:line="240" w:lineRule="auto"/>
        <w:rPr>
          <w:rFonts w:eastAsia="Times New Roman" w:cstheme="minorHAnsi"/>
          <w:szCs w:val="24"/>
        </w:rPr>
      </w:pPr>
      <w:r w:rsidRPr="0080370C">
        <w:t xml:space="preserve">It is important that you check your gradebook and make sure you have </w:t>
      </w:r>
      <w:r w:rsidR="009F4683" w:rsidRPr="0080370C">
        <w:t xml:space="preserve">entered </w:t>
      </w:r>
      <w:r w:rsidRPr="0080370C">
        <w:t>zeros for missing assignments (where students didn't submit an assignment). If you don't</w:t>
      </w:r>
      <w:r w:rsidRPr="002C52D6">
        <w:rPr>
          <w:rFonts w:eastAsia="Times New Roman" w:cstheme="minorHAnsi"/>
          <w:szCs w:val="24"/>
        </w:rPr>
        <w:t xml:space="preserve"> enter in a zero for these missing assignments, students will have an inflated grade that </w:t>
      </w:r>
      <w:r w:rsidR="009F4683">
        <w:rPr>
          <w:rFonts w:eastAsia="Times New Roman" w:cstheme="minorHAnsi"/>
          <w:szCs w:val="24"/>
        </w:rPr>
        <w:t>is</w:t>
      </w:r>
      <w:r w:rsidRPr="002C52D6">
        <w:rPr>
          <w:rFonts w:eastAsia="Times New Roman" w:cstheme="minorHAnsi"/>
          <w:szCs w:val="24"/>
        </w:rPr>
        <w:t xml:space="preserve"> not accurate</w:t>
      </w:r>
      <w:r w:rsidR="009F4683">
        <w:rPr>
          <w:rFonts w:eastAsia="Times New Roman" w:cstheme="minorHAnsi"/>
          <w:szCs w:val="24"/>
        </w:rPr>
        <w:t xml:space="preserve"> (Canvas does not count “dashes” in the overall grade calculation)</w:t>
      </w:r>
      <w:r w:rsidRPr="002C52D6">
        <w:rPr>
          <w:rFonts w:eastAsia="Times New Roman" w:cstheme="minorHAnsi"/>
          <w:szCs w:val="24"/>
        </w:rPr>
        <w:t>.</w:t>
      </w:r>
      <w:r w:rsidR="00BF0A18">
        <w:rPr>
          <w:rFonts w:eastAsia="Times New Roman" w:cstheme="minorHAnsi"/>
          <w:szCs w:val="24"/>
        </w:rPr>
        <w:t xml:space="preserve"> The best course of action is to enter zeros as you grade each assignment in order to avoid entering them all in at the end of the semester. </w:t>
      </w:r>
      <w:r w:rsidR="00BF0A18">
        <w:rPr>
          <w:rFonts w:eastAsia="Times New Roman" w:cstheme="minorHAnsi"/>
          <w:bCs/>
          <w:szCs w:val="24"/>
        </w:rPr>
        <w:t>As a result, your students’ grades will be more accurate.</w:t>
      </w:r>
      <w:r w:rsidR="00BF0A18" w:rsidRPr="00BF0A18">
        <w:rPr>
          <w:rFonts w:eastAsia="Times New Roman" w:cstheme="minorHAnsi"/>
          <w:bCs/>
          <w:szCs w:val="24"/>
        </w:rPr>
        <w:t xml:space="preserve"> </w:t>
      </w:r>
      <w:r w:rsidR="00BF0A18">
        <w:rPr>
          <w:rFonts w:eastAsia="Times New Roman" w:cstheme="minorHAnsi"/>
          <w:bCs/>
          <w:szCs w:val="24"/>
        </w:rPr>
        <w:t>If you accept late work, you always have the ability to change a grade.</w:t>
      </w:r>
    </w:p>
    <w:p w:rsidR="00BF0A18" w:rsidRDefault="002C52D6" w:rsidP="00BF0A18">
      <w:pPr>
        <w:shd w:val="clear" w:color="auto" w:fill="FFFFFF"/>
        <w:spacing w:before="180" w:after="180" w:line="240" w:lineRule="auto"/>
        <w:rPr>
          <w:rFonts w:eastAsia="Times New Roman" w:cstheme="minorHAnsi"/>
          <w:color w:val="2D3B45"/>
          <w:szCs w:val="24"/>
        </w:rPr>
      </w:pPr>
      <w:r w:rsidRPr="00301EEF">
        <w:rPr>
          <w:rFonts w:eastAsia="Times New Roman" w:cstheme="minorHAnsi"/>
          <w:b/>
          <w:color w:val="FF0000"/>
          <w:szCs w:val="24"/>
        </w:rPr>
        <w:t>NOTE</w:t>
      </w:r>
      <w:r w:rsidRPr="00301EEF">
        <w:rPr>
          <w:rFonts w:eastAsia="Times New Roman" w:cstheme="minorHAnsi"/>
          <w:color w:val="2D3B45"/>
          <w:szCs w:val="24"/>
        </w:rPr>
        <w:t xml:space="preserve">: </w:t>
      </w:r>
      <w:r w:rsidR="00955635">
        <w:rPr>
          <w:rFonts w:eastAsia="Times New Roman" w:cstheme="minorHAnsi"/>
          <w:bCs/>
          <w:szCs w:val="24"/>
        </w:rPr>
        <w:t xml:space="preserve">Using the </w:t>
      </w:r>
      <w:hyperlink r:id="rId8" w:history="1">
        <w:r w:rsidRPr="00955635">
          <w:rPr>
            <w:rStyle w:val="Hyperlink"/>
            <w:rFonts w:eastAsia="Times New Roman" w:cstheme="minorHAnsi"/>
            <w:bCs/>
            <w:szCs w:val="24"/>
          </w:rPr>
          <w:t>Treat ungraded assignments as zero</w:t>
        </w:r>
      </w:hyperlink>
      <w:r w:rsidRPr="00955635">
        <w:rPr>
          <w:rFonts w:eastAsia="Times New Roman" w:cstheme="minorHAnsi"/>
          <w:bCs/>
          <w:szCs w:val="24"/>
        </w:rPr>
        <w:t xml:space="preserve"> </w:t>
      </w:r>
      <w:r w:rsidRPr="00301EEF">
        <w:rPr>
          <w:rFonts w:eastAsia="Times New Roman" w:cstheme="minorHAnsi"/>
          <w:bCs/>
          <w:szCs w:val="24"/>
        </w:rPr>
        <w:t xml:space="preserve">option in the gradebook does not actually give the students a </w:t>
      </w:r>
      <w:proofErr w:type="gramStart"/>
      <w:r w:rsidRPr="00301EEF">
        <w:rPr>
          <w:rFonts w:eastAsia="Times New Roman" w:cstheme="minorHAnsi"/>
          <w:bCs/>
          <w:szCs w:val="24"/>
        </w:rPr>
        <w:t>zero</w:t>
      </w:r>
      <w:proofErr w:type="gramEnd"/>
      <w:r w:rsidRPr="00301EEF">
        <w:rPr>
          <w:rFonts w:eastAsia="Times New Roman" w:cstheme="minorHAnsi"/>
          <w:bCs/>
          <w:szCs w:val="24"/>
        </w:rPr>
        <w:t xml:space="preserve"> for missing work. It shows up on the </w:t>
      </w:r>
      <w:r w:rsidR="00955635">
        <w:rPr>
          <w:rFonts w:eastAsia="Times New Roman" w:cstheme="minorHAnsi"/>
          <w:bCs/>
          <w:szCs w:val="24"/>
        </w:rPr>
        <w:t>i</w:t>
      </w:r>
      <w:r w:rsidRPr="00301EEF">
        <w:rPr>
          <w:rFonts w:eastAsia="Times New Roman" w:cstheme="minorHAnsi"/>
          <w:bCs/>
          <w:szCs w:val="24"/>
        </w:rPr>
        <w:t>nstructor's side, but does not actually change the grade on the student side of things. Do not use this feature at the end of the semester</w:t>
      </w:r>
      <w:r w:rsidR="009F4683">
        <w:rPr>
          <w:rFonts w:eastAsia="Times New Roman" w:cstheme="minorHAnsi"/>
          <w:bCs/>
          <w:szCs w:val="24"/>
        </w:rPr>
        <w:t>. G</w:t>
      </w:r>
      <w:r w:rsidRPr="00301EEF">
        <w:rPr>
          <w:rFonts w:eastAsia="Times New Roman" w:cstheme="minorHAnsi"/>
          <w:bCs/>
          <w:szCs w:val="24"/>
        </w:rPr>
        <w:t>o in and enter in zeros for all missing work!</w:t>
      </w:r>
      <w:r w:rsidR="0087392B">
        <w:rPr>
          <w:rFonts w:eastAsia="Times New Roman" w:cstheme="minorHAnsi"/>
          <w:bCs/>
          <w:szCs w:val="24"/>
        </w:rPr>
        <w:t xml:space="preserve"> </w:t>
      </w:r>
    </w:p>
    <w:p w:rsidR="002C52D6" w:rsidRPr="002C52D6" w:rsidRDefault="0012724F" w:rsidP="0080370C">
      <w:pPr>
        <w:shd w:val="clear" w:color="auto" w:fill="FFFFFF"/>
        <w:spacing w:before="180" w:after="180" w:line="240" w:lineRule="auto"/>
        <w:rPr>
          <w:rFonts w:eastAsia="Times New Roman" w:cstheme="minorHAnsi"/>
          <w:color w:val="2D3B45"/>
          <w:szCs w:val="24"/>
        </w:rPr>
      </w:pPr>
      <w:r>
        <w:rPr>
          <w:rFonts w:eastAsia="Times New Roman" w:cstheme="minorHAnsi"/>
          <w:szCs w:val="24"/>
        </w:rPr>
        <w:t>T</w:t>
      </w:r>
      <w:r w:rsidR="002C52D6" w:rsidRPr="002C52D6">
        <w:rPr>
          <w:rFonts w:eastAsia="Times New Roman" w:cstheme="minorHAnsi"/>
          <w:szCs w:val="24"/>
        </w:rPr>
        <w:t>he easiest way to enter in 0's for missing work is to go to the gradebook and look for blank spots. If you see one (indicating a missing assignment) you can click on it and enter in a 0 - </w:t>
      </w:r>
      <w:hyperlink r:id="rId9" w:tgtFrame="_blank" w:history="1">
        <w:r w:rsidR="002C52D6" w:rsidRPr="00301EEF">
          <w:rPr>
            <w:rFonts w:eastAsia="Times New Roman" w:cstheme="minorHAnsi"/>
            <w:color w:val="0000FF"/>
            <w:szCs w:val="24"/>
            <w:u w:val="single"/>
          </w:rPr>
          <w:t>How do I enter and edit scores in the Gradebook?</w:t>
        </w:r>
      </w:hyperlink>
    </w:p>
    <w:p w:rsidR="002C52D6" w:rsidRPr="002C52D6" w:rsidRDefault="002C52D6" w:rsidP="002C52D6">
      <w:pPr>
        <w:shd w:val="clear" w:color="auto" w:fill="FFFFFF"/>
        <w:spacing w:after="0" w:line="240" w:lineRule="auto"/>
        <w:rPr>
          <w:rFonts w:ascii="Helvetica" w:eastAsia="Times New Roman" w:hAnsi="Helvetica" w:cs="Times New Roman"/>
          <w:color w:val="2D3B45"/>
          <w:szCs w:val="24"/>
        </w:rPr>
      </w:pPr>
      <w:r w:rsidRPr="002C52D6">
        <w:rPr>
          <w:rFonts w:eastAsia="Times New Roman" w:cstheme="minorHAnsi"/>
          <w:szCs w:val="24"/>
        </w:rPr>
        <w:t xml:space="preserve">If you are excusing </w:t>
      </w:r>
      <w:r w:rsidR="00D713A1">
        <w:rPr>
          <w:rFonts w:eastAsia="Times New Roman" w:cstheme="minorHAnsi"/>
          <w:szCs w:val="24"/>
        </w:rPr>
        <w:t>a</w:t>
      </w:r>
      <w:r w:rsidRPr="002C52D6">
        <w:rPr>
          <w:rFonts w:eastAsia="Times New Roman" w:cstheme="minorHAnsi"/>
          <w:szCs w:val="24"/>
        </w:rPr>
        <w:t xml:space="preserve"> student from </w:t>
      </w:r>
      <w:r w:rsidR="00D713A1">
        <w:rPr>
          <w:rFonts w:eastAsia="Times New Roman" w:cstheme="minorHAnsi"/>
          <w:szCs w:val="24"/>
        </w:rPr>
        <w:t>an</w:t>
      </w:r>
      <w:r w:rsidRPr="002C52D6">
        <w:rPr>
          <w:rFonts w:eastAsia="Times New Roman" w:cstheme="minorHAnsi"/>
          <w:szCs w:val="24"/>
        </w:rPr>
        <w:t xml:space="preserve"> assignment and don't want the assignment to count against the</w:t>
      </w:r>
      <w:r w:rsidR="00D713A1">
        <w:rPr>
          <w:rFonts w:eastAsia="Times New Roman" w:cstheme="minorHAnsi"/>
          <w:szCs w:val="24"/>
        </w:rPr>
        <w:t>m</w:t>
      </w:r>
      <w:r w:rsidR="0012724F">
        <w:rPr>
          <w:rFonts w:eastAsia="Times New Roman" w:cstheme="minorHAnsi"/>
          <w:szCs w:val="24"/>
        </w:rPr>
        <w:t xml:space="preserve">, </w:t>
      </w:r>
      <w:r w:rsidRPr="002C52D6">
        <w:rPr>
          <w:rFonts w:eastAsia="Times New Roman" w:cstheme="minorHAnsi"/>
          <w:szCs w:val="24"/>
        </w:rPr>
        <w:t xml:space="preserve">enter in </w:t>
      </w:r>
      <w:r w:rsidRPr="002C52D6">
        <w:rPr>
          <w:rFonts w:eastAsia="Times New Roman" w:cstheme="minorHAnsi"/>
          <w:b/>
          <w:szCs w:val="24"/>
        </w:rPr>
        <w:t>EX</w:t>
      </w:r>
      <w:r w:rsidRPr="002C52D6">
        <w:rPr>
          <w:rFonts w:eastAsia="Times New Roman" w:cstheme="minorHAnsi"/>
          <w:szCs w:val="24"/>
        </w:rPr>
        <w:t xml:space="preserve"> for excused in the gradebook (or </w:t>
      </w:r>
      <w:proofErr w:type="spellStart"/>
      <w:r w:rsidRPr="002C52D6">
        <w:rPr>
          <w:rFonts w:eastAsia="Times New Roman" w:cstheme="minorHAnsi"/>
          <w:szCs w:val="24"/>
        </w:rPr>
        <w:t>Speedgrader</w:t>
      </w:r>
      <w:proofErr w:type="spellEnd"/>
      <w:r w:rsidRPr="002C52D6">
        <w:rPr>
          <w:rFonts w:eastAsia="Times New Roman" w:cstheme="minorHAnsi"/>
          <w:szCs w:val="24"/>
        </w:rPr>
        <w:t>) for that student's grade -</w:t>
      </w:r>
      <w:r w:rsidRPr="002C52D6">
        <w:rPr>
          <w:rFonts w:eastAsia="Times New Roman" w:cstheme="minorHAnsi"/>
          <w:color w:val="2D3B45"/>
          <w:szCs w:val="24"/>
        </w:rPr>
        <w:t> </w:t>
      </w:r>
      <w:hyperlink r:id="rId10" w:tgtFrame="_blank" w:history="1">
        <w:r w:rsidRPr="00301EEF">
          <w:rPr>
            <w:rFonts w:eastAsia="Times New Roman" w:cstheme="minorHAnsi"/>
            <w:color w:val="0000FF"/>
            <w:szCs w:val="24"/>
            <w:u w:val="single"/>
          </w:rPr>
          <w:t xml:space="preserve">How do I excuse an assignment for a </w:t>
        </w:r>
        <w:r w:rsidRPr="00301EEF">
          <w:rPr>
            <w:rFonts w:eastAsia="Times New Roman" w:cstheme="minorHAnsi"/>
            <w:color w:val="0000FF"/>
            <w:szCs w:val="24"/>
            <w:u w:val="single"/>
          </w:rPr>
          <w:lastRenderedPageBreak/>
          <w:t>student in the Gradebook?</w:t>
        </w:r>
      </w:hyperlink>
      <w:r w:rsidRPr="00301EEF">
        <w:rPr>
          <w:rFonts w:eastAsia="Times New Roman" w:cstheme="minorHAnsi"/>
          <w:color w:val="2D3B45"/>
          <w:szCs w:val="24"/>
        </w:rPr>
        <w:t xml:space="preserve"> </w:t>
      </w:r>
      <w:r w:rsidRPr="002C52D6">
        <w:rPr>
          <w:rFonts w:eastAsia="Times New Roman" w:cstheme="minorHAnsi"/>
          <w:szCs w:val="24"/>
        </w:rPr>
        <w:t>This will help keep your gradebook cleaned up an</w:t>
      </w:r>
      <w:r w:rsidRPr="0072153A">
        <w:rPr>
          <w:rFonts w:eastAsia="Times New Roman" w:cstheme="minorHAnsi"/>
          <w:szCs w:val="24"/>
        </w:rPr>
        <w:t>d</w:t>
      </w:r>
      <w:r w:rsidRPr="002C52D6">
        <w:rPr>
          <w:rFonts w:eastAsia="Times New Roman" w:cstheme="minorHAnsi"/>
          <w:szCs w:val="24"/>
        </w:rPr>
        <w:t xml:space="preserve"> remind you (and the student) that they are not responsible for turning in that specific assignment.</w:t>
      </w:r>
    </w:p>
    <w:p w:rsidR="002C52D6" w:rsidRPr="002C52D6" w:rsidRDefault="002C52D6" w:rsidP="002C52D6">
      <w:pPr>
        <w:pStyle w:val="Heading2"/>
        <w:rPr>
          <w:rFonts w:eastAsia="Times New Roman"/>
        </w:rPr>
      </w:pPr>
      <w:bookmarkStart w:id="3" w:name="_Save_and_Print"/>
      <w:bookmarkEnd w:id="3"/>
      <w:r w:rsidRPr="002C52D6">
        <w:rPr>
          <w:rFonts w:eastAsia="Times New Roman"/>
        </w:rPr>
        <w:t>Sav</w:t>
      </w:r>
      <w:r w:rsidR="009D57CF">
        <w:rPr>
          <w:rFonts w:eastAsia="Times New Roman"/>
        </w:rPr>
        <w:t>e</w:t>
      </w:r>
      <w:r w:rsidRPr="002C52D6">
        <w:rPr>
          <w:rFonts w:eastAsia="Times New Roman"/>
        </w:rPr>
        <w:t xml:space="preserve"> and Print Gradebook</w:t>
      </w:r>
    </w:p>
    <w:p w:rsidR="002C52D6" w:rsidRPr="002C52D6" w:rsidRDefault="002C52D6" w:rsidP="002C52D6">
      <w:pPr>
        <w:shd w:val="clear" w:color="auto" w:fill="FFFFFF"/>
        <w:spacing w:after="0" w:line="240" w:lineRule="auto"/>
        <w:rPr>
          <w:rFonts w:eastAsia="Times New Roman" w:cstheme="minorHAnsi"/>
          <w:color w:val="2D3B45"/>
          <w:szCs w:val="24"/>
        </w:rPr>
      </w:pPr>
      <w:r w:rsidRPr="002C52D6">
        <w:rPr>
          <w:rFonts w:eastAsia="Times New Roman" w:cstheme="minorHAnsi"/>
          <w:szCs w:val="24"/>
        </w:rPr>
        <w:t>The easiest way to save and print your gradebook is using the Export feature. This will provide a CSV file that can be opened, saved, printed, and used in Excel. For more information on how to do this</w:t>
      </w:r>
      <w:r w:rsidR="0087392B">
        <w:rPr>
          <w:rFonts w:eastAsia="Times New Roman" w:cstheme="minorHAnsi"/>
          <w:szCs w:val="24"/>
        </w:rPr>
        <w:t>,</w:t>
      </w:r>
      <w:r w:rsidRPr="002C52D6">
        <w:rPr>
          <w:rFonts w:eastAsia="Times New Roman" w:cstheme="minorHAnsi"/>
          <w:szCs w:val="24"/>
        </w:rPr>
        <w:t xml:space="preserve"> see the following guide</w:t>
      </w:r>
      <w:r w:rsidR="00EA5216">
        <w:rPr>
          <w:rFonts w:eastAsia="Times New Roman" w:cstheme="minorHAnsi"/>
          <w:szCs w:val="24"/>
        </w:rPr>
        <w:t xml:space="preserve">: </w:t>
      </w:r>
      <w:hyperlink r:id="rId11" w:tgtFrame="_blank" w:history="1">
        <w:r w:rsidRPr="00301EEF">
          <w:rPr>
            <w:rFonts w:eastAsia="Times New Roman" w:cstheme="minorHAnsi"/>
            <w:color w:val="0000FF"/>
            <w:szCs w:val="24"/>
            <w:u w:val="single"/>
          </w:rPr>
          <w:t>How do I download scores from the Gradebook?</w:t>
        </w:r>
      </w:hyperlink>
      <w:r w:rsidR="00301EEF" w:rsidRPr="002C52D6">
        <w:rPr>
          <w:rFonts w:eastAsia="Times New Roman" w:cstheme="minorHAnsi"/>
          <w:color w:val="2D3B45"/>
          <w:szCs w:val="24"/>
        </w:rPr>
        <w:t xml:space="preserve"> </w:t>
      </w:r>
    </w:p>
    <w:p w:rsidR="002C52D6" w:rsidRPr="002C52D6" w:rsidRDefault="002C52D6" w:rsidP="002C52D6">
      <w:pPr>
        <w:pStyle w:val="Heading2"/>
        <w:rPr>
          <w:rFonts w:eastAsia="Times New Roman"/>
        </w:rPr>
      </w:pPr>
      <w:bookmarkStart w:id="4" w:name="_Save_and_Print_1"/>
      <w:bookmarkEnd w:id="4"/>
      <w:r w:rsidRPr="002C52D6">
        <w:rPr>
          <w:rFonts w:eastAsia="Times New Roman"/>
        </w:rPr>
        <w:t>Sav</w:t>
      </w:r>
      <w:r w:rsidR="009D57CF">
        <w:rPr>
          <w:rFonts w:eastAsia="Times New Roman"/>
        </w:rPr>
        <w:t>e</w:t>
      </w:r>
      <w:r w:rsidRPr="002C52D6">
        <w:rPr>
          <w:rFonts w:eastAsia="Times New Roman"/>
        </w:rPr>
        <w:t xml:space="preserve"> and Print Attendance</w:t>
      </w:r>
      <w:r w:rsidR="00B15F52">
        <w:rPr>
          <w:rFonts w:eastAsia="Times New Roman"/>
        </w:rPr>
        <w:t xml:space="preserve"> Record</w:t>
      </w:r>
    </w:p>
    <w:p w:rsidR="002C52D6" w:rsidRPr="002C52D6" w:rsidRDefault="002C52D6" w:rsidP="00301EEF">
      <w:r w:rsidRPr="002C52D6">
        <w:t>The easiest way to save and print Attendance is using the Attendance Report. This will provide a CSV file that can be opened, saved, printed, and used in Excel. For more information on how to do this</w:t>
      </w:r>
      <w:r w:rsidR="0087392B">
        <w:t>,</w:t>
      </w:r>
      <w:r w:rsidRPr="002C52D6">
        <w:t xml:space="preserve"> see the following guide</w:t>
      </w:r>
      <w:r w:rsidR="00EA5216">
        <w:t>:</w:t>
      </w:r>
      <w:r w:rsidRPr="002C52D6">
        <w:t> </w:t>
      </w:r>
      <w:hyperlink r:id="rId12" w:history="1">
        <w:r w:rsidRPr="0080370C">
          <w:rPr>
            <w:rStyle w:val="Hyperlink"/>
          </w:rPr>
          <w:t>How do I run Roll Call Attendance reports in a course?</w:t>
        </w:r>
      </w:hyperlink>
      <w:r w:rsidR="00301EEF" w:rsidRPr="002C52D6">
        <w:t xml:space="preserve"> </w:t>
      </w:r>
    </w:p>
    <w:p w:rsidR="002C52D6" w:rsidRPr="002C52D6" w:rsidRDefault="009D57CF" w:rsidP="002C52D6">
      <w:pPr>
        <w:pStyle w:val="Heading2"/>
        <w:rPr>
          <w:rFonts w:eastAsia="Times New Roman"/>
        </w:rPr>
      </w:pPr>
      <w:bookmarkStart w:id="5" w:name="_Manage_Course_for"/>
      <w:bookmarkEnd w:id="5"/>
      <w:r>
        <w:rPr>
          <w:rFonts w:eastAsia="Times New Roman"/>
        </w:rPr>
        <w:t xml:space="preserve">Manage Course for </w:t>
      </w:r>
      <w:r w:rsidR="002C52D6" w:rsidRPr="002C52D6">
        <w:rPr>
          <w:rFonts w:eastAsia="Times New Roman"/>
        </w:rPr>
        <w:t>Student Incomplete</w:t>
      </w:r>
    </w:p>
    <w:p w:rsidR="00B35201" w:rsidRDefault="002C52D6" w:rsidP="00301EEF">
      <w:r w:rsidRPr="002C52D6">
        <w:t xml:space="preserve">If you have a student or students who are taking an incomplete in your course, </w:t>
      </w:r>
      <w:r w:rsidR="00B35201">
        <w:t xml:space="preserve">there are several steps to ensure only </w:t>
      </w:r>
      <w:r w:rsidR="009D338C">
        <w:t>those</w:t>
      </w:r>
      <w:r w:rsidR="00B35201">
        <w:t xml:space="preserve"> </w:t>
      </w:r>
      <w:r w:rsidR="009D338C">
        <w:t>students have</w:t>
      </w:r>
      <w:r w:rsidR="00B35201">
        <w:t xml:space="preserve"> access to the course. Please contact</w:t>
      </w:r>
      <w:r w:rsidR="00B35201" w:rsidRPr="002C52D6">
        <w:t> </w:t>
      </w:r>
      <w:hyperlink r:id="rId13" w:history="1">
        <w:r w:rsidR="00B35201" w:rsidRPr="002C52D6">
          <w:rPr>
            <w:color w:val="0000FF"/>
            <w:u w:val="single"/>
          </w:rPr>
          <w:t>Lisa Dennis</w:t>
        </w:r>
      </w:hyperlink>
      <w:r w:rsidR="00B35201" w:rsidRPr="002C52D6">
        <w:t> </w:t>
      </w:r>
      <w:r w:rsidR="00B35201">
        <w:t>if you have questions</w:t>
      </w:r>
      <w:r w:rsidR="00B35201" w:rsidRPr="002C52D6">
        <w:t xml:space="preserve">. </w:t>
      </w:r>
    </w:p>
    <w:p w:rsidR="00B35201" w:rsidRDefault="00484307" w:rsidP="00B35201">
      <w:pPr>
        <w:pStyle w:val="ListParagraph"/>
        <w:numPr>
          <w:ilvl w:val="0"/>
          <w:numId w:val="4"/>
        </w:numPr>
      </w:pPr>
      <w:hyperlink r:id="rId14" w:history="1">
        <w:r w:rsidR="00B35201" w:rsidRPr="00B35201">
          <w:rPr>
            <w:rStyle w:val="Hyperlink"/>
          </w:rPr>
          <w:t>Add a new section</w:t>
        </w:r>
      </w:hyperlink>
      <w:r w:rsidR="00B35201">
        <w:t xml:space="preserve"> </w:t>
      </w:r>
      <w:r w:rsidR="00334D36">
        <w:t>(</w:t>
      </w:r>
      <w:r w:rsidR="00B35201">
        <w:t>title the section “incomplete” or the student’s last name, etc.</w:t>
      </w:r>
      <w:r w:rsidR="00334D36">
        <w:t>)</w:t>
      </w:r>
    </w:p>
    <w:p w:rsidR="00B35201" w:rsidRDefault="00484307" w:rsidP="00B35201">
      <w:pPr>
        <w:pStyle w:val="ListParagraph"/>
        <w:numPr>
          <w:ilvl w:val="0"/>
          <w:numId w:val="4"/>
        </w:numPr>
      </w:pPr>
      <w:hyperlink r:id="rId15" w:history="1">
        <w:r w:rsidR="00B35201" w:rsidRPr="00B35201">
          <w:rPr>
            <w:rStyle w:val="Hyperlink"/>
          </w:rPr>
          <w:t>Add start and end dates to the section</w:t>
        </w:r>
      </w:hyperlink>
    </w:p>
    <w:p w:rsidR="00B35201" w:rsidRDefault="00484307" w:rsidP="00B35201">
      <w:pPr>
        <w:pStyle w:val="ListParagraph"/>
        <w:numPr>
          <w:ilvl w:val="0"/>
          <w:numId w:val="4"/>
        </w:numPr>
      </w:pPr>
      <w:hyperlink r:id="rId16" w:history="1">
        <w:r w:rsidR="00B35201" w:rsidRPr="00334D36">
          <w:rPr>
            <w:rStyle w:val="Hyperlink"/>
          </w:rPr>
          <w:t>Add the student to the new section</w:t>
        </w:r>
      </w:hyperlink>
      <w:r w:rsidR="00B35201">
        <w:t xml:space="preserve"> </w:t>
      </w:r>
      <w:r w:rsidR="009D7E6D">
        <w:t>(Be sure to add yourself to this new section as well. This will allow you to continue to have access after the overall course end date has passed.)</w:t>
      </w:r>
    </w:p>
    <w:p w:rsidR="00B35201" w:rsidRDefault="00B35201" w:rsidP="00B35201">
      <w:pPr>
        <w:pStyle w:val="ListParagraph"/>
        <w:numPr>
          <w:ilvl w:val="0"/>
          <w:numId w:val="4"/>
        </w:numPr>
      </w:pPr>
      <w:r>
        <w:t xml:space="preserve">Edit the due dates for assignments and </w:t>
      </w:r>
      <w:r w:rsidRPr="00334D36">
        <w:t>assign each one to the</w:t>
      </w:r>
      <w:r w:rsidR="009D338C">
        <w:t xml:space="preserve"> </w:t>
      </w:r>
      <w:hyperlink r:id="rId17" w:history="1">
        <w:r w:rsidR="009D338C" w:rsidRPr="009D338C">
          <w:rPr>
            <w:rStyle w:val="Hyperlink"/>
          </w:rPr>
          <w:t>individual</w:t>
        </w:r>
        <w:r w:rsidRPr="009D338C">
          <w:rPr>
            <w:rStyle w:val="Hyperlink"/>
          </w:rPr>
          <w:t xml:space="preserve"> </w:t>
        </w:r>
        <w:r w:rsidR="00334D36" w:rsidRPr="009D338C">
          <w:rPr>
            <w:rStyle w:val="Hyperlink"/>
          </w:rPr>
          <w:t>student</w:t>
        </w:r>
      </w:hyperlink>
      <w:r w:rsidR="00334D36" w:rsidRPr="00334D36">
        <w:t xml:space="preserve"> or </w:t>
      </w:r>
      <w:r w:rsidRPr="00334D36">
        <w:t xml:space="preserve">new </w:t>
      </w:r>
      <w:hyperlink r:id="rId18" w:history="1">
        <w:r w:rsidRPr="00334D36">
          <w:rPr>
            <w:rStyle w:val="Hyperlink"/>
          </w:rPr>
          <w:t>section</w:t>
        </w:r>
        <w:r w:rsidR="00334D36" w:rsidRPr="00334D36">
          <w:rPr>
            <w:rStyle w:val="Hyperlink"/>
          </w:rPr>
          <w:t xml:space="preserve"> </w:t>
        </w:r>
      </w:hyperlink>
      <w:r>
        <w:t xml:space="preserve"> </w:t>
      </w:r>
    </w:p>
    <w:p w:rsidR="002C52D6" w:rsidRPr="002C52D6" w:rsidRDefault="009D57CF" w:rsidP="002C52D6">
      <w:pPr>
        <w:pStyle w:val="Heading2"/>
        <w:rPr>
          <w:rFonts w:eastAsia="Times New Roman"/>
        </w:rPr>
      </w:pPr>
      <w:bookmarkStart w:id="6" w:name="_Enter_Final_Grades"/>
      <w:bookmarkEnd w:id="6"/>
      <w:r>
        <w:rPr>
          <w:rFonts w:eastAsia="Times New Roman"/>
        </w:rPr>
        <w:t xml:space="preserve">Enter </w:t>
      </w:r>
      <w:r w:rsidR="002C52D6" w:rsidRPr="002C52D6">
        <w:rPr>
          <w:rFonts w:eastAsia="Times New Roman"/>
        </w:rPr>
        <w:t>Final Grades</w:t>
      </w:r>
    </w:p>
    <w:p w:rsidR="002C52D6" w:rsidRPr="002C52D6" w:rsidRDefault="002C52D6" w:rsidP="00301EEF">
      <w:r w:rsidRPr="002C52D6">
        <w:t>Although we ask that faculty keep their grades in the Canvas gradebook, final grades are entered separately in My SRC. For instructions and screenshots, see p. 3 of the </w:t>
      </w:r>
      <w:hyperlink r:id="rId19" w:tgtFrame="_blank" w:history="1">
        <w:r w:rsidRPr="002C52D6">
          <w:rPr>
            <w:b/>
            <w:bCs/>
            <w:color w:val="0000FF"/>
            <w:u w:val="single"/>
          </w:rPr>
          <w:t>Online Faculty Services Guide</w:t>
        </w:r>
      </w:hyperlink>
      <w:r w:rsidRPr="002C52D6">
        <w:t> (located on the Help tab in My SRC). Final grades are due by noon on the Monday following finals week.</w:t>
      </w:r>
    </w:p>
    <w:p w:rsidR="002C52D6" w:rsidRPr="002C52D6" w:rsidRDefault="002C52D6" w:rsidP="00301EEF">
      <w:r w:rsidRPr="00BF0A18">
        <w:rPr>
          <w:b/>
          <w:bCs/>
          <w:color w:val="FF0000"/>
        </w:rPr>
        <w:t>NOTE</w:t>
      </w:r>
      <w:r w:rsidRPr="002C52D6">
        <w:t>: Please remind students to check final grades in My SRC and </w:t>
      </w:r>
      <w:r w:rsidRPr="002C52D6">
        <w:rPr>
          <w:u w:val="single"/>
        </w:rPr>
        <w:t>NOT</w:t>
      </w:r>
      <w:r w:rsidRPr="002C52D6">
        <w:t> Canvas. Students may access final grades by logging into My</w:t>
      </w:r>
      <w:r w:rsidR="009D338C">
        <w:t xml:space="preserve"> </w:t>
      </w:r>
      <w:r w:rsidRPr="002C52D6">
        <w:t>SRC and clicking on: </w:t>
      </w:r>
      <w:r w:rsidRPr="002C52D6">
        <w:rPr>
          <w:i/>
          <w:iCs/>
        </w:rPr>
        <w:t>Student &gt; Academic Info &gt; View Unofficial Transcript</w:t>
      </w:r>
      <w:r w:rsidRPr="002C52D6">
        <w:t>.</w:t>
      </w:r>
    </w:p>
    <w:p w:rsidR="002C52D6" w:rsidRPr="002C52D6" w:rsidRDefault="002C52D6" w:rsidP="002C52D6">
      <w:pPr>
        <w:pStyle w:val="Heading2"/>
        <w:rPr>
          <w:rFonts w:eastAsia="Times New Roman"/>
        </w:rPr>
      </w:pPr>
      <w:bookmarkStart w:id="7" w:name="_Import_your_Canvas"/>
      <w:bookmarkEnd w:id="7"/>
      <w:r w:rsidRPr="002C52D6">
        <w:rPr>
          <w:rFonts w:eastAsia="Times New Roman"/>
        </w:rPr>
        <w:t>Import your Canvas course into next semester’s course site</w:t>
      </w:r>
    </w:p>
    <w:p w:rsidR="002C52D6" w:rsidRPr="002C52D6" w:rsidRDefault="002C52D6" w:rsidP="00301EEF">
      <w:r w:rsidRPr="002C52D6">
        <w:t>Course sites are created for the next semester about 4-6 weeks before the current semester ends. The Course Import feature copies everything over from your existing course to a new course site except for student enrollment and submissions. For directions, see</w:t>
      </w:r>
      <w:r w:rsidR="00EA5216">
        <w:t>:</w:t>
      </w:r>
      <w:r w:rsidRPr="002C52D6">
        <w:t> </w:t>
      </w:r>
      <w:hyperlink r:id="rId20" w:tgtFrame="_blank" w:history="1">
        <w:r w:rsidRPr="00232E84">
          <w:rPr>
            <w:color w:val="0000FF"/>
            <w:u w:val="single"/>
          </w:rPr>
          <w:t>How do I copy content from another Canvas course using the Course Import tool?</w:t>
        </w:r>
      </w:hyperlink>
      <w:r w:rsidRPr="00232E84">
        <w:t xml:space="preserve"> </w:t>
      </w:r>
    </w:p>
    <w:p w:rsidR="002C52D6" w:rsidRPr="002C52D6" w:rsidRDefault="002C52D6" w:rsidP="00301EEF">
      <w:r w:rsidRPr="00232E84">
        <w:rPr>
          <w:b/>
          <w:bCs/>
          <w:i/>
          <w:iCs/>
          <w:shd w:val="clear" w:color="auto" w:fill="FFFF99"/>
        </w:rPr>
        <w:t>***Important</w:t>
      </w:r>
      <w:r w:rsidRPr="00232E84">
        <w:rPr>
          <w:i/>
          <w:iCs/>
          <w:shd w:val="clear" w:color="auto" w:fill="FFFF99"/>
        </w:rPr>
        <w:t>: before attempting a course copy, make sure you are in your </w:t>
      </w:r>
      <w:r w:rsidRPr="00232E84">
        <w:rPr>
          <w:b/>
          <w:bCs/>
          <w:i/>
          <w:iCs/>
          <w:shd w:val="clear" w:color="auto" w:fill="FFFF99"/>
        </w:rPr>
        <w:t>new empty course</w:t>
      </w:r>
      <w:r w:rsidRPr="00232E84">
        <w:rPr>
          <w:i/>
          <w:iCs/>
          <w:shd w:val="clear" w:color="auto" w:fill="FFFF99"/>
        </w:rPr>
        <w:t> for the next semester</w:t>
      </w:r>
      <w:proofErr w:type="gramStart"/>
      <w:r w:rsidRPr="00232E84">
        <w:rPr>
          <w:i/>
          <w:iCs/>
          <w:shd w:val="clear" w:color="auto" w:fill="FFFF99"/>
        </w:rPr>
        <w:t>.*</w:t>
      </w:r>
      <w:proofErr w:type="gramEnd"/>
      <w:r w:rsidRPr="00232E84">
        <w:rPr>
          <w:i/>
          <w:iCs/>
          <w:shd w:val="clear" w:color="auto" w:fill="FFFF99"/>
        </w:rPr>
        <w:t>**</w:t>
      </w:r>
    </w:p>
    <w:p w:rsidR="002C52D6" w:rsidRPr="002C52D6" w:rsidRDefault="002C52D6" w:rsidP="00EC4DAD">
      <w:pPr>
        <w:pStyle w:val="Heading3"/>
        <w:rPr>
          <w:rFonts w:eastAsia="Times New Roman"/>
        </w:rPr>
      </w:pPr>
      <w:r w:rsidRPr="00EC4DAD">
        <w:rPr>
          <w:rFonts w:eastAsia="Times New Roman"/>
          <w:b/>
        </w:rPr>
        <w:t>Other Resources</w:t>
      </w:r>
      <w:r w:rsidRPr="00232E84">
        <w:rPr>
          <w:rFonts w:eastAsia="Times New Roman"/>
        </w:rPr>
        <w:t>: </w:t>
      </w:r>
    </w:p>
    <w:p w:rsidR="002C52D6" w:rsidRPr="002C52D6" w:rsidRDefault="00484307" w:rsidP="002C52D6">
      <w:pPr>
        <w:shd w:val="clear" w:color="auto" w:fill="FFFFFF"/>
        <w:spacing w:after="0" w:line="240" w:lineRule="auto"/>
        <w:rPr>
          <w:rFonts w:eastAsia="Times New Roman" w:cstheme="minorHAnsi"/>
          <w:color w:val="2D3B45"/>
          <w:szCs w:val="24"/>
        </w:rPr>
      </w:pPr>
      <w:hyperlink r:id="rId21" w:tgtFrame="_blank" w:history="1">
        <w:r w:rsidR="002C52D6" w:rsidRPr="0080370C">
          <w:rPr>
            <w:rFonts w:eastAsia="Times New Roman" w:cstheme="minorHAnsi"/>
            <w:color w:val="0000FF"/>
            <w:szCs w:val="24"/>
            <w:u w:val="single"/>
          </w:rPr>
          <w:t>How do I adjust events and due dates in a course import?</w:t>
        </w:r>
        <w:r w:rsidR="002C52D6" w:rsidRPr="0080370C">
          <w:rPr>
            <w:rFonts w:eastAsia="Times New Roman" w:cstheme="minorHAnsi"/>
            <w:color w:val="0000FF"/>
            <w:szCs w:val="24"/>
            <w:u w:val="single"/>
            <w:bdr w:val="none" w:sz="0" w:space="0" w:color="auto" w:frame="1"/>
          </w:rPr>
          <w:t> </w:t>
        </w:r>
      </w:hyperlink>
      <w:r w:rsidR="002C52D6" w:rsidRPr="0080370C">
        <w:rPr>
          <w:rFonts w:eastAsia="Times New Roman" w:cstheme="minorHAnsi"/>
          <w:color w:val="2D3B45"/>
          <w:szCs w:val="24"/>
        </w:rPr>
        <w:t xml:space="preserve"> </w:t>
      </w:r>
    </w:p>
    <w:p w:rsidR="00854F3B" w:rsidRPr="009D7E6D" w:rsidRDefault="00484307" w:rsidP="009D7E6D">
      <w:pPr>
        <w:shd w:val="clear" w:color="auto" w:fill="FFFFFF"/>
        <w:spacing w:after="0" w:line="240" w:lineRule="auto"/>
        <w:rPr>
          <w:rFonts w:ascii="Helvetica" w:eastAsia="Times New Roman" w:hAnsi="Helvetica" w:cs="Times New Roman"/>
          <w:color w:val="2D3B45"/>
          <w:szCs w:val="24"/>
        </w:rPr>
      </w:pPr>
      <w:hyperlink r:id="rId22" w:tgtFrame="_blank" w:history="1">
        <w:r w:rsidR="002C52D6" w:rsidRPr="0080370C">
          <w:rPr>
            <w:rFonts w:eastAsia="Times New Roman" w:cstheme="minorHAnsi"/>
            <w:color w:val="0000FF"/>
            <w:szCs w:val="24"/>
            <w:u w:val="single"/>
          </w:rPr>
          <w:t>How do I select specific content as part of a course import?</w:t>
        </w:r>
      </w:hyperlink>
      <w:r w:rsidR="002C52D6" w:rsidRPr="00232E84">
        <w:rPr>
          <w:rFonts w:ascii="Helvetica" w:eastAsia="Times New Roman" w:hAnsi="Helvetica" w:cs="Times New Roman"/>
          <w:color w:val="2D3B45"/>
          <w:szCs w:val="24"/>
        </w:rPr>
        <w:t xml:space="preserve"> </w:t>
      </w:r>
    </w:p>
    <w:sectPr w:rsidR="00854F3B" w:rsidRPr="009D7E6D" w:rsidSect="00BF0A18">
      <w:headerReference w:type="default" r:id="rId23"/>
      <w:footerReference w:type="default" r:id="rId24"/>
      <w:pgSz w:w="12240" w:h="15840"/>
      <w:pgMar w:top="1080" w:right="72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B07" w:rsidRDefault="003C1B07" w:rsidP="003C1B07">
      <w:pPr>
        <w:spacing w:after="0" w:line="240" w:lineRule="auto"/>
      </w:pPr>
      <w:r>
        <w:separator/>
      </w:r>
    </w:p>
  </w:endnote>
  <w:endnote w:type="continuationSeparator" w:id="0">
    <w:p w:rsidR="003C1B07" w:rsidRDefault="003C1B07" w:rsidP="003C1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4078919"/>
      <w:docPartObj>
        <w:docPartGallery w:val="Page Numbers (Bottom of Page)"/>
        <w:docPartUnique/>
      </w:docPartObj>
    </w:sdtPr>
    <w:sdtEndPr>
      <w:rPr>
        <w:sz w:val="18"/>
        <w:szCs w:val="18"/>
      </w:rPr>
    </w:sdtEndPr>
    <w:sdtContent>
      <w:sdt>
        <w:sdtPr>
          <w:rPr>
            <w:sz w:val="18"/>
            <w:szCs w:val="18"/>
          </w:rPr>
          <w:id w:val="-1769616900"/>
          <w:docPartObj>
            <w:docPartGallery w:val="Page Numbers (Top of Page)"/>
            <w:docPartUnique/>
          </w:docPartObj>
        </w:sdtPr>
        <w:sdtEndPr/>
        <w:sdtContent>
          <w:p w:rsidR="003C1B07" w:rsidRPr="003C1B07" w:rsidRDefault="003C1B07" w:rsidP="003C1B07">
            <w:pPr>
              <w:pStyle w:val="Footer"/>
              <w:jc w:val="right"/>
              <w:rPr>
                <w:sz w:val="18"/>
                <w:szCs w:val="18"/>
              </w:rPr>
            </w:pPr>
            <w:r w:rsidRPr="003C1B07">
              <w:rPr>
                <w:sz w:val="18"/>
                <w:szCs w:val="18"/>
              </w:rPr>
              <w:t xml:space="preserve">Page </w:t>
            </w:r>
            <w:r w:rsidRPr="003C1B07">
              <w:rPr>
                <w:b/>
                <w:bCs/>
                <w:sz w:val="18"/>
                <w:szCs w:val="18"/>
              </w:rPr>
              <w:fldChar w:fldCharType="begin"/>
            </w:r>
            <w:r w:rsidRPr="003C1B07">
              <w:rPr>
                <w:b/>
                <w:bCs/>
                <w:sz w:val="18"/>
                <w:szCs w:val="18"/>
              </w:rPr>
              <w:instrText xml:space="preserve"> PAGE </w:instrText>
            </w:r>
            <w:r w:rsidRPr="003C1B07">
              <w:rPr>
                <w:b/>
                <w:bCs/>
                <w:sz w:val="18"/>
                <w:szCs w:val="18"/>
              </w:rPr>
              <w:fldChar w:fldCharType="separate"/>
            </w:r>
            <w:r w:rsidR="00484307">
              <w:rPr>
                <w:b/>
                <w:bCs/>
                <w:noProof/>
                <w:sz w:val="18"/>
                <w:szCs w:val="18"/>
              </w:rPr>
              <w:t>1</w:t>
            </w:r>
            <w:r w:rsidRPr="003C1B07">
              <w:rPr>
                <w:b/>
                <w:bCs/>
                <w:sz w:val="18"/>
                <w:szCs w:val="18"/>
              </w:rPr>
              <w:fldChar w:fldCharType="end"/>
            </w:r>
            <w:r w:rsidRPr="003C1B07">
              <w:rPr>
                <w:sz w:val="18"/>
                <w:szCs w:val="18"/>
              </w:rPr>
              <w:t xml:space="preserve"> of </w:t>
            </w:r>
            <w:r w:rsidRPr="003C1B07">
              <w:rPr>
                <w:b/>
                <w:bCs/>
                <w:sz w:val="18"/>
                <w:szCs w:val="18"/>
              </w:rPr>
              <w:fldChar w:fldCharType="begin"/>
            </w:r>
            <w:r w:rsidRPr="003C1B07">
              <w:rPr>
                <w:b/>
                <w:bCs/>
                <w:sz w:val="18"/>
                <w:szCs w:val="18"/>
              </w:rPr>
              <w:instrText xml:space="preserve"> NUMPAGES  </w:instrText>
            </w:r>
            <w:r w:rsidRPr="003C1B07">
              <w:rPr>
                <w:b/>
                <w:bCs/>
                <w:sz w:val="18"/>
                <w:szCs w:val="18"/>
              </w:rPr>
              <w:fldChar w:fldCharType="separate"/>
            </w:r>
            <w:r w:rsidR="00484307">
              <w:rPr>
                <w:b/>
                <w:bCs/>
                <w:noProof/>
                <w:sz w:val="18"/>
                <w:szCs w:val="18"/>
              </w:rPr>
              <w:t>2</w:t>
            </w:r>
            <w:r w:rsidRPr="003C1B07">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B07" w:rsidRDefault="003C1B07" w:rsidP="003C1B07">
      <w:pPr>
        <w:spacing w:after="0" w:line="240" w:lineRule="auto"/>
      </w:pPr>
      <w:r>
        <w:separator/>
      </w:r>
    </w:p>
  </w:footnote>
  <w:footnote w:type="continuationSeparator" w:id="0">
    <w:p w:rsidR="003C1B07" w:rsidRDefault="003C1B07" w:rsidP="003C1B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B07" w:rsidRPr="003C1B07" w:rsidRDefault="003C1B07" w:rsidP="003C1B07">
    <w:pPr>
      <w:jc w:val="right"/>
      <w:rPr>
        <w:rFonts w:ascii="Arial" w:hAnsi="Arial" w:cs="Arial"/>
        <w:b/>
        <w:color w:val="639D87"/>
      </w:rPr>
    </w:pPr>
    <w:r w:rsidRPr="00592D0F">
      <w:rPr>
        <w:rFonts w:ascii="Arial" w:hAnsi="Arial" w:cs="Arial"/>
        <w:b/>
        <w:color w:val="639D87"/>
      </w:rPr>
      <w:t>Spoon River College Faculty Resources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96AC7"/>
    <w:multiLevelType w:val="hybridMultilevel"/>
    <w:tmpl w:val="6658B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8547D7"/>
    <w:multiLevelType w:val="hybridMultilevel"/>
    <w:tmpl w:val="ABC66A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4B35F1"/>
    <w:multiLevelType w:val="hybridMultilevel"/>
    <w:tmpl w:val="98A22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077F42"/>
    <w:multiLevelType w:val="hybridMultilevel"/>
    <w:tmpl w:val="BDCE3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2D6"/>
    <w:rsid w:val="00007D74"/>
    <w:rsid w:val="0012724F"/>
    <w:rsid w:val="00232E84"/>
    <w:rsid w:val="002C52D6"/>
    <w:rsid w:val="00301EEF"/>
    <w:rsid w:val="00334D36"/>
    <w:rsid w:val="003C1B07"/>
    <w:rsid w:val="00471B79"/>
    <w:rsid w:val="00484307"/>
    <w:rsid w:val="004D3616"/>
    <w:rsid w:val="00611444"/>
    <w:rsid w:val="006A3D5D"/>
    <w:rsid w:val="006E679E"/>
    <w:rsid w:val="0072153A"/>
    <w:rsid w:val="007F535A"/>
    <w:rsid w:val="0080370C"/>
    <w:rsid w:val="00854F3B"/>
    <w:rsid w:val="00871745"/>
    <w:rsid w:val="0087392B"/>
    <w:rsid w:val="00955635"/>
    <w:rsid w:val="009A53A6"/>
    <w:rsid w:val="009D338C"/>
    <w:rsid w:val="009D57CF"/>
    <w:rsid w:val="009D7E6D"/>
    <w:rsid w:val="009F4683"/>
    <w:rsid w:val="00B15F52"/>
    <w:rsid w:val="00B35201"/>
    <w:rsid w:val="00BF0A18"/>
    <w:rsid w:val="00D24C39"/>
    <w:rsid w:val="00D713A1"/>
    <w:rsid w:val="00E318B4"/>
    <w:rsid w:val="00EA2296"/>
    <w:rsid w:val="00EA5216"/>
    <w:rsid w:val="00EC4DAD"/>
    <w:rsid w:val="00FF6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02ECE-063E-4B73-805A-8CAE380DD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B79"/>
    <w:pPr>
      <w:spacing w:after="120"/>
    </w:pPr>
  </w:style>
  <w:style w:type="paragraph" w:styleId="Heading1">
    <w:name w:val="heading 1"/>
    <w:basedOn w:val="Normal"/>
    <w:next w:val="Normal"/>
    <w:link w:val="Heading1Char"/>
    <w:uiPriority w:val="9"/>
    <w:qFormat/>
    <w:rsid w:val="0080370C"/>
    <w:pPr>
      <w:keepNext/>
      <w:keepLines/>
      <w:spacing w:after="0"/>
      <w:outlineLvl w:val="0"/>
    </w:pPr>
    <w:rPr>
      <w:rFonts w:asciiTheme="majorHAnsi" w:eastAsiaTheme="majorEastAsia" w:hAnsiTheme="majorHAnsi" w:cstheme="majorBidi"/>
      <w:sz w:val="48"/>
      <w:szCs w:val="32"/>
    </w:rPr>
  </w:style>
  <w:style w:type="paragraph" w:styleId="Heading2">
    <w:name w:val="heading 2"/>
    <w:basedOn w:val="Normal"/>
    <w:next w:val="Normal"/>
    <w:link w:val="Heading2Char"/>
    <w:uiPriority w:val="9"/>
    <w:unhideWhenUsed/>
    <w:qFormat/>
    <w:rsid w:val="0080370C"/>
    <w:pPr>
      <w:keepNext/>
      <w:keepLines/>
      <w:spacing w:before="240" w:after="0"/>
      <w:outlineLvl w:val="1"/>
    </w:pPr>
    <w:rPr>
      <w:rFonts w:ascii="Cambria" w:eastAsiaTheme="majorEastAsia" w:hAnsi="Cambria" w:cstheme="majorBidi"/>
      <w:b/>
      <w:color w:val="211C53"/>
      <w:sz w:val="32"/>
      <w:szCs w:val="26"/>
    </w:rPr>
  </w:style>
  <w:style w:type="paragraph" w:styleId="Heading3">
    <w:name w:val="heading 3"/>
    <w:basedOn w:val="Normal"/>
    <w:next w:val="Normal"/>
    <w:link w:val="Heading3Char"/>
    <w:uiPriority w:val="9"/>
    <w:unhideWhenUsed/>
    <w:qFormat/>
    <w:rsid w:val="0080370C"/>
    <w:pPr>
      <w:keepNext/>
      <w:keepLines/>
      <w:spacing w:before="40" w:after="0"/>
      <w:outlineLvl w:val="2"/>
    </w:pPr>
    <w:rPr>
      <w:rFonts w:asciiTheme="majorHAnsi" w:eastAsiaTheme="majorEastAsia" w:hAnsiTheme="majorHAnsi" w:cstheme="majorBidi"/>
      <w:color w:val="1F4D78" w:themeColor="accent1" w:themeShade="7F"/>
      <w:sz w:val="28"/>
      <w:szCs w:val="24"/>
    </w:rPr>
  </w:style>
  <w:style w:type="paragraph" w:styleId="Heading4">
    <w:name w:val="heading 4"/>
    <w:basedOn w:val="Normal"/>
    <w:next w:val="Normal"/>
    <w:link w:val="Heading4Char"/>
    <w:uiPriority w:val="9"/>
    <w:unhideWhenUsed/>
    <w:qFormat/>
    <w:rsid w:val="006A3D5D"/>
    <w:pPr>
      <w:keepNext/>
      <w:keepLines/>
      <w:spacing w:before="40" w:after="0"/>
      <w:outlineLvl w:val="3"/>
    </w:pPr>
    <w:rPr>
      <w:rFonts w:asciiTheme="majorHAnsi" w:eastAsiaTheme="majorEastAsia" w:hAnsiTheme="majorHAnsi" w:cstheme="majorBidi"/>
      <w:i/>
      <w:iCs/>
      <w:color w:val="2E74B5"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70C"/>
    <w:rPr>
      <w:rFonts w:asciiTheme="majorHAnsi" w:eastAsiaTheme="majorEastAsia" w:hAnsiTheme="majorHAnsi" w:cstheme="majorBidi"/>
      <w:sz w:val="48"/>
      <w:szCs w:val="32"/>
    </w:rPr>
  </w:style>
  <w:style w:type="character" w:customStyle="1" w:styleId="Heading3Char">
    <w:name w:val="Heading 3 Char"/>
    <w:basedOn w:val="DefaultParagraphFont"/>
    <w:link w:val="Heading3"/>
    <w:uiPriority w:val="9"/>
    <w:rsid w:val="0080370C"/>
    <w:rPr>
      <w:rFonts w:asciiTheme="majorHAnsi" w:eastAsiaTheme="majorEastAsia" w:hAnsiTheme="majorHAnsi" w:cstheme="majorBidi"/>
      <w:color w:val="1F4D78" w:themeColor="accent1" w:themeShade="7F"/>
      <w:sz w:val="28"/>
      <w:szCs w:val="24"/>
    </w:rPr>
  </w:style>
  <w:style w:type="character" w:customStyle="1" w:styleId="Heading4Char">
    <w:name w:val="Heading 4 Char"/>
    <w:basedOn w:val="DefaultParagraphFont"/>
    <w:link w:val="Heading4"/>
    <w:uiPriority w:val="9"/>
    <w:rsid w:val="006A3D5D"/>
    <w:rPr>
      <w:rFonts w:asciiTheme="majorHAnsi" w:eastAsiaTheme="majorEastAsia" w:hAnsiTheme="majorHAnsi" w:cstheme="majorBidi"/>
      <w:i/>
      <w:iCs/>
      <w:color w:val="2E74B5" w:themeColor="accent1" w:themeShade="BF"/>
      <w:sz w:val="28"/>
    </w:rPr>
  </w:style>
  <w:style w:type="character" w:customStyle="1" w:styleId="Heading2Char">
    <w:name w:val="Heading 2 Char"/>
    <w:basedOn w:val="DefaultParagraphFont"/>
    <w:link w:val="Heading2"/>
    <w:uiPriority w:val="9"/>
    <w:rsid w:val="0080370C"/>
    <w:rPr>
      <w:rFonts w:ascii="Cambria" w:eastAsiaTheme="majorEastAsia" w:hAnsi="Cambria" w:cstheme="majorBidi"/>
      <w:b/>
      <w:color w:val="211C53"/>
      <w:sz w:val="32"/>
      <w:szCs w:val="26"/>
    </w:rPr>
  </w:style>
  <w:style w:type="paragraph" w:styleId="NormalWeb">
    <w:name w:val="Normal (Web)"/>
    <w:basedOn w:val="Normal"/>
    <w:uiPriority w:val="99"/>
    <w:semiHidden/>
    <w:unhideWhenUsed/>
    <w:rsid w:val="002C52D6"/>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2C52D6"/>
    <w:rPr>
      <w:b/>
      <w:bCs/>
    </w:rPr>
  </w:style>
  <w:style w:type="character" w:styleId="Emphasis">
    <w:name w:val="Emphasis"/>
    <w:basedOn w:val="DefaultParagraphFont"/>
    <w:uiPriority w:val="20"/>
    <w:qFormat/>
    <w:rsid w:val="002C52D6"/>
    <w:rPr>
      <w:i/>
      <w:iCs/>
    </w:rPr>
  </w:style>
  <w:style w:type="character" w:styleId="Hyperlink">
    <w:name w:val="Hyperlink"/>
    <w:basedOn w:val="DefaultParagraphFont"/>
    <w:uiPriority w:val="99"/>
    <w:unhideWhenUsed/>
    <w:rsid w:val="002C52D6"/>
    <w:rPr>
      <w:color w:val="0000FF"/>
      <w:u w:val="single"/>
    </w:rPr>
  </w:style>
  <w:style w:type="character" w:customStyle="1" w:styleId="screenreader-only">
    <w:name w:val="screenreader-only"/>
    <w:basedOn w:val="DefaultParagraphFont"/>
    <w:rsid w:val="002C52D6"/>
  </w:style>
  <w:style w:type="paragraph" w:styleId="ListParagraph">
    <w:name w:val="List Paragraph"/>
    <w:basedOn w:val="Normal"/>
    <w:uiPriority w:val="34"/>
    <w:qFormat/>
    <w:rsid w:val="00007D74"/>
    <w:pPr>
      <w:ind w:left="720"/>
      <w:contextualSpacing/>
    </w:pPr>
  </w:style>
  <w:style w:type="paragraph" w:styleId="Header">
    <w:name w:val="header"/>
    <w:basedOn w:val="Normal"/>
    <w:link w:val="HeaderChar"/>
    <w:uiPriority w:val="99"/>
    <w:unhideWhenUsed/>
    <w:rsid w:val="003C1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B07"/>
    <w:rPr>
      <w:sz w:val="24"/>
    </w:rPr>
  </w:style>
  <w:style w:type="paragraph" w:styleId="Footer">
    <w:name w:val="footer"/>
    <w:basedOn w:val="Normal"/>
    <w:link w:val="FooterChar"/>
    <w:uiPriority w:val="99"/>
    <w:unhideWhenUsed/>
    <w:rsid w:val="003C1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B07"/>
    <w:rPr>
      <w:sz w:val="24"/>
    </w:rPr>
  </w:style>
  <w:style w:type="character" w:styleId="FollowedHyperlink">
    <w:name w:val="FollowedHyperlink"/>
    <w:basedOn w:val="DefaultParagraphFont"/>
    <w:uiPriority w:val="99"/>
    <w:semiHidden/>
    <w:unhideWhenUsed/>
    <w:rsid w:val="009F46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312733">
      <w:bodyDiv w:val="1"/>
      <w:marLeft w:val="0"/>
      <w:marRight w:val="0"/>
      <w:marTop w:val="0"/>
      <w:marBottom w:val="0"/>
      <w:divBdr>
        <w:top w:val="none" w:sz="0" w:space="0" w:color="auto"/>
        <w:left w:val="none" w:sz="0" w:space="0" w:color="auto"/>
        <w:bottom w:val="none" w:sz="0" w:space="0" w:color="auto"/>
        <w:right w:val="none" w:sz="0" w:space="0" w:color="auto"/>
      </w:divBdr>
      <w:divsChild>
        <w:div w:id="519053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canvaslms.com/docs/DOC-2875" TargetMode="External"/><Relationship Id="rId13" Type="http://schemas.openxmlformats.org/officeDocument/2006/relationships/hyperlink" Target="mailto:lisa.dennis@src.edu" TargetMode="External"/><Relationship Id="rId18" Type="http://schemas.openxmlformats.org/officeDocument/2006/relationships/hyperlink" Target="https://community.canvaslms.com/docs/DOC-10434-415266914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community.canvaslms.com/docs/DOC-13099-4152497986" TargetMode="External"/><Relationship Id="rId7" Type="http://schemas.openxmlformats.org/officeDocument/2006/relationships/hyperlink" Target="https://community.canvaslms.com/t5/Instructor-Guide/How-do-I-change-the-start-and-end-dates-for-a-course/ta-p/452354" TargetMode="External"/><Relationship Id="rId12" Type="http://schemas.openxmlformats.org/officeDocument/2006/relationships/hyperlink" Target="https://community.canvaslms.com/docs/DOC-13054" TargetMode="External"/><Relationship Id="rId17" Type="http://schemas.openxmlformats.org/officeDocument/2006/relationships/hyperlink" Target="https://community.canvaslms.com/docs/DOC-9973-415210124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ommunity.canvaslms.com/docs/DOC-13056-4152724652" TargetMode="External"/><Relationship Id="rId20" Type="http://schemas.openxmlformats.org/officeDocument/2006/relationships/hyperlink" Target="https://community.canvaslms.com/docs/DOC-12935-41525707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mmunity.canvaslms.com/docs/DOC-2849"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community.canvaslms.com/docs/DOC-12960-4152718700" TargetMode="External"/><Relationship Id="rId23" Type="http://schemas.openxmlformats.org/officeDocument/2006/relationships/header" Target="header1.xml"/><Relationship Id="rId10" Type="http://schemas.openxmlformats.org/officeDocument/2006/relationships/hyperlink" Target="https://community.canvaslms.com/docs/DOC-4031" TargetMode="External"/><Relationship Id="rId19" Type="http://schemas.openxmlformats.org/officeDocument/2006/relationships/hyperlink" Target="https://portal.src.edu/ics/src-files/faculty/Online_faculty_services_guide.pdf" TargetMode="External"/><Relationship Id="rId4" Type="http://schemas.openxmlformats.org/officeDocument/2006/relationships/webSettings" Target="webSettings.xml"/><Relationship Id="rId9" Type="http://schemas.openxmlformats.org/officeDocument/2006/relationships/hyperlink" Target="https://community.canvaslms.com/docs/DOC-2582" TargetMode="External"/><Relationship Id="rId14" Type="http://schemas.openxmlformats.org/officeDocument/2006/relationships/hyperlink" Target="https://community.canvaslms.com/docs/DOC-12971-4152719644" TargetMode="External"/><Relationship Id="rId22" Type="http://schemas.openxmlformats.org/officeDocument/2006/relationships/hyperlink" Target="https://community.canvaslms.com/docs/DOC-13101-41524979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Spoon River College</Company>
  <LinksUpToDate>false</LinksUpToDate>
  <CharactersWithSpaces>7323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Dennis</dc:creator>
  <cp:keywords/>
  <dc:description/>
  <cp:lastModifiedBy>Lisa Dennis</cp:lastModifiedBy>
  <cp:revision>2</cp:revision>
  <dcterms:created xsi:type="dcterms:W3CDTF">2022-05-09T17:59:00Z</dcterms:created>
  <dcterms:modified xsi:type="dcterms:W3CDTF">2022-05-09T17:59:00Z</dcterms:modified>
</cp:coreProperties>
</file>